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0D" w:rsidRDefault="00000E0D" w:rsidP="00000E0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000E0D" w:rsidRDefault="00000E0D" w:rsidP="00000E0D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C42BDD" w:rsidRPr="00C42BDD" w:rsidRDefault="00C42BDD" w:rsidP="00C42B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8371B" w:rsidRPr="00C42BDD" w:rsidRDefault="00B8371B" w:rsidP="00C42B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2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B8371B" w:rsidRPr="00C42BDD" w:rsidRDefault="00B8371B" w:rsidP="00C42B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2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534641" w:rsidRDefault="00534641" w:rsidP="00C42BDD">
      <w:pPr>
        <w:pStyle w:val="Style8"/>
        <w:widowControl/>
        <w:ind w:firstLine="709"/>
        <w:jc w:val="center"/>
        <w:rPr>
          <w:rStyle w:val="FontStyle16"/>
          <w:sz w:val="24"/>
          <w:szCs w:val="24"/>
        </w:rPr>
      </w:pPr>
    </w:p>
    <w:p w:rsidR="00B8371B" w:rsidRDefault="008729CB" w:rsidP="00C42BDD">
      <w:pPr>
        <w:pStyle w:val="Style8"/>
        <w:widowControl/>
        <w:ind w:firstLine="709"/>
        <w:jc w:val="center"/>
        <w:rPr>
          <w:rStyle w:val="FontStyle15"/>
          <w:sz w:val="24"/>
          <w:szCs w:val="24"/>
        </w:rPr>
      </w:pPr>
      <w:r>
        <w:rPr>
          <w:rStyle w:val="FontStyle16"/>
          <w:sz w:val="24"/>
          <w:szCs w:val="24"/>
        </w:rPr>
        <w:t>ОГСЭ. 0</w:t>
      </w:r>
      <w:r w:rsidR="00534641">
        <w:rPr>
          <w:rStyle w:val="FontStyle16"/>
          <w:sz w:val="24"/>
          <w:szCs w:val="24"/>
        </w:rPr>
        <w:t>8</w:t>
      </w:r>
      <w:r>
        <w:rPr>
          <w:rStyle w:val="FontStyle16"/>
          <w:sz w:val="24"/>
          <w:szCs w:val="24"/>
        </w:rPr>
        <w:t xml:space="preserve"> «Человек и общество</w:t>
      </w:r>
      <w:r w:rsidRPr="00C42BDD">
        <w:rPr>
          <w:rStyle w:val="FontStyle15"/>
          <w:sz w:val="24"/>
          <w:szCs w:val="24"/>
        </w:rPr>
        <w:t>»</w:t>
      </w:r>
    </w:p>
    <w:p w:rsidR="00534641" w:rsidRDefault="00534641" w:rsidP="00C42BDD">
      <w:pPr>
        <w:pStyle w:val="Style8"/>
        <w:widowControl/>
        <w:ind w:firstLine="709"/>
        <w:jc w:val="center"/>
        <w:rPr>
          <w:rStyle w:val="FontStyle16"/>
          <w:sz w:val="24"/>
          <w:szCs w:val="24"/>
        </w:rPr>
      </w:pPr>
    </w:p>
    <w:p w:rsidR="00534641" w:rsidRPr="00534641" w:rsidRDefault="00534641" w:rsidP="005346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4641">
        <w:rPr>
          <w:rFonts w:ascii="Times New Roman" w:hAnsi="Times New Roman" w:cs="Times New Roman"/>
        </w:rPr>
        <w:t>Специальность 31.02.01  «Лечебное дело»</w:t>
      </w:r>
    </w:p>
    <w:p w:rsidR="00534641" w:rsidRPr="00534641" w:rsidRDefault="00534641" w:rsidP="005346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4641">
        <w:rPr>
          <w:rFonts w:ascii="Times New Roman" w:hAnsi="Times New Roman" w:cs="Times New Roman"/>
        </w:rPr>
        <w:t>Уровень подготовки – углубленный</w:t>
      </w:r>
    </w:p>
    <w:p w:rsidR="00534641" w:rsidRPr="00534641" w:rsidRDefault="00534641" w:rsidP="005346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4641">
        <w:rPr>
          <w:rFonts w:ascii="Times New Roman" w:hAnsi="Times New Roman" w:cs="Times New Roman"/>
        </w:rPr>
        <w:t>Квалификация – фельдшер</w:t>
      </w:r>
    </w:p>
    <w:p w:rsidR="00B8371B" w:rsidRPr="00C42BDD" w:rsidRDefault="00B8371B" w:rsidP="00C42BDD">
      <w:pPr>
        <w:pStyle w:val="Style3"/>
        <w:widowControl/>
        <w:spacing w:line="240" w:lineRule="auto"/>
        <w:ind w:firstLine="709"/>
        <w:rPr>
          <w:rFonts w:cs="Times New Roman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Область применения программы.</w:t>
      </w: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Программа учебной дисциплины является частью ППССЗ в соответствии с ФГОС по специальности 31.02.0</w:t>
      </w:r>
      <w:r w:rsidR="00FF234E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r w:rsidRPr="00C42BD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</w:t>
      </w:r>
      <w:r w:rsidR="00FF234E">
        <w:rPr>
          <w:rFonts w:ascii="Times New Roman" w:eastAsia="Calibri" w:hAnsi="Times New Roman" w:cs="Times New Roman"/>
          <w:sz w:val="24"/>
          <w:szCs w:val="24"/>
          <w:lang w:eastAsia="ar-SA"/>
        </w:rPr>
        <w:t>Лечебное</w:t>
      </w:r>
      <w:r w:rsidRPr="00C42BD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дело»</w:t>
      </w:r>
      <w:r w:rsidR="008729CB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:rsidR="008729CB" w:rsidRDefault="008729C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Место дисциплины в ППССЗ:</w:t>
      </w:r>
    </w:p>
    <w:p w:rsidR="008729CB" w:rsidRDefault="008729CB" w:rsidP="008729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F45">
        <w:rPr>
          <w:rFonts w:ascii="Times New Roman" w:hAnsi="Times New Roman" w:cs="Times New Roman"/>
          <w:sz w:val="24"/>
          <w:szCs w:val="24"/>
        </w:rPr>
        <w:t>Дисциплина входит в состав  вариативной части вариативной части  ППССЗ как учебная дисциплина общегуманитарного и социально- экономического цикла</w:t>
      </w:r>
      <w:r>
        <w:rPr>
          <w:rFonts w:ascii="Times New Roman" w:hAnsi="Times New Roman" w:cs="Times New Roman"/>
          <w:sz w:val="24"/>
          <w:szCs w:val="24"/>
        </w:rPr>
        <w:t xml:space="preserve"> (ОГСЭ.0</w:t>
      </w:r>
      <w:r w:rsidR="00FF234E">
        <w:rPr>
          <w:rFonts w:ascii="Times New Roman" w:hAnsi="Times New Roman" w:cs="Times New Roman"/>
          <w:sz w:val="24"/>
          <w:szCs w:val="24"/>
        </w:rPr>
        <w:t>8</w:t>
      </w:r>
      <w:r w:rsidRPr="00264F45">
        <w:rPr>
          <w:rFonts w:ascii="Times New Roman" w:hAnsi="Times New Roman" w:cs="Times New Roman"/>
          <w:sz w:val="24"/>
          <w:szCs w:val="24"/>
        </w:rPr>
        <w:t>).</w:t>
      </w:r>
    </w:p>
    <w:p w:rsidR="00401E4D" w:rsidRDefault="00401E4D" w:rsidP="0040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401E4D" w:rsidRPr="00A451FB" w:rsidRDefault="00401E4D" w:rsidP="00401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51FB">
        <w:rPr>
          <w:rFonts w:ascii="Times New Roman" w:hAnsi="Times New Roman" w:cs="Times New Roman"/>
          <w:b/>
          <w:sz w:val="24"/>
          <w:szCs w:val="28"/>
        </w:rPr>
        <w:t>Цели и задачи учебной дисциплины – требования к результатам освоения учебной дисциплины:</w:t>
      </w: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результате освоения дисциплины студент должен </w:t>
      </w:r>
      <w:r w:rsidRPr="008729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знать</w:t>
      </w:r>
      <w:r w:rsidRPr="00C42BDD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:rsidR="008729CB" w:rsidRPr="008729CB" w:rsidRDefault="008729CB" w:rsidP="008729CB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биосоциальную сущность человека, сущность целостной модели здоровья человека и социальные факторы, определяющие здоровье; </w:t>
      </w:r>
    </w:p>
    <w:p w:rsidR="008729CB" w:rsidRPr="008729CB" w:rsidRDefault="008729CB" w:rsidP="008729CB">
      <w:pPr>
        <w:pStyle w:val="21"/>
        <w:numPr>
          <w:ilvl w:val="0"/>
          <w:numId w:val="8"/>
        </w:numPr>
        <w:tabs>
          <w:tab w:val="left" w:pos="567"/>
          <w:tab w:val="left" w:pos="1080"/>
          <w:tab w:val="left" w:pos="1497"/>
        </w:tabs>
        <w:jc w:val="both"/>
        <w:rPr>
          <w:b w:val="0"/>
          <w:sz w:val="24"/>
          <w:szCs w:val="24"/>
        </w:rPr>
      </w:pPr>
      <w:r w:rsidRPr="008729CB">
        <w:rPr>
          <w:b w:val="0"/>
          <w:sz w:val="24"/>
          <w:szCs w:val="24"/>
        </w:rPr>
        <w:t>основные этапы и факторы социализации личности, место и роль человека в системе общественных отношений;</w:t>
      </w:r>
    </w:p>
    <w:p w:rsidR="008729CB" w:rsidRPr="008729CB" w:rsidRDefault="008729CB" w:rsidP="008729CB">
      <w:pPr>
        <w:pStyle w:val="21"/>
        <w:numPr>
          <w:ilvl w:val="0"/>
          <w:numId w:val="8"/>
        </w:numPr>
        <w:tabs>
          <w:tab w:val="left" w:pos="567"/>
          <w:tab w:val="left" w:pos="1080"/>
          <w:tab w:val="left" w:pos="1497"/>
        </w:tabs>
        <w:jc w:val="both"/>
        <w:rPr>
          <w:b w:val="0"/>
          <w:sz w:val="24"/>
          <w:szCs w:val="24"/>
        </w:rPr>
      </w:pPr>
      <w:r w:rsidRPr="008729CB">
        <w:rPr>
          <w:b w:val="0"/>
          <w:sz w:val="24"/>
          <w:szCs w:val="24"/>
        </w:rPr>
        <w:t>тенденции развития общества в целом как сложной динамичной системы, как ун</w:t>
      </w:r>
      <w:r w:rsidRPr="008729CB">
        <w:rPr>
          <w:b w:val="0"/>
          <w:sz w:val="24"/>
          <w:szCs w:val="24"/>
        </w:rPr>
        <w:t>и</w:t>
      </w:r>
      <w:r w:rsidRPr="008729CB">
        <w:rPr>
          <w:b w:val="0"/>
          <w:sz w:val="24"/>
          <w:szCs w:val="24"/>
        </w:rPr>
        <w:t>версального способа организации социальных связей,</w:t>
      </w:r>
      <w:r w:rsidR="00ED2907">
        <w:rPr>
          <w:b w:val="0"/>
          <w:sz w:val="24"/>
          <w:szCs w:val="24"/>
        </w:rPr>
        <w:t xml:space="preserve"> </w:t>
      </w:r>
      <w:r w:rsidRPr="008729CB">
        <w:rPr>
          <w:b w:val="0"/>
          <w:sz w:val="24"/>
          <w:szCs w:val="24"/>
        </w:rPr>
        <w:t>а также важнейших социал</w:t>
      </w:r>
      <w:r w:rsidRPr="008729CB">
        <w:rPr>
          <w:b w:val="0"/>
          <w:sz w:val="24"/>
          <w:szCs w:val="24"/>
        </w:rPr>
        <w:t>ь</w:t>
      </w:r>
      <w:r w:rsidRPr="008729CB">
        <w:rPr>
          <w:b w:val="0"/>
          <w:sz w:val="24"/>
          <w:szCs w:val="24"/>
        </w:rPr>
        <w:t>ных институтов, в том числе медицины и здравоохранения;</w:t>
      </w:r>
    </w:p>
    <w:p w:rsidR="008729CB" w:rsidRPr="008729CB" w:rsidRDefault="008729CB" w:rsidP="008729CB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необходимость регулирования общественных отношений, поведения людей в сфере медицины, особенности и сущность организации охраны здоровья граждан в России,  сущность социальных норм, механизмы правового регулирования; </w:t>
      </w:r>
    </w:p>
    <w:p w:rsidR="008729CB" w:rsidRPr="008729CB" w:rsidRDefault="008729CB" w:rsidP="008729CB">
      <w:pPr>
        <w:pStyle w:val="1"/>
        <w:numPr>
          <w:ilvl w:val="0"/>
          <w:numId w:val="8"/>
        </w:numPr>
        <w:tabs>
          <w:tab w:val="left" w:pos="567"/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729CB">
        <w:rPr>
          <w:rFonts w:ascii="Times New Roman" w:hAnsi="Times New Roman"/>
          <w:sz w:val="24"/>
          <w:szCs w:val="24"/>
        </w:rPr>
        <w:t>особенности социально-гуманитарного познания, методы социологического иссл</w:t>
      </w:r>
      <w:r w:rsidRPr="008729CB">
        <w:rPr>
          <w:rFonts w:ascii="Times New Roman" w:hAnsi="Times New Roman"/>
          <w:sz w:val="24"/>
          <w:szCs w:val="24"/>
        </w:rPr>
        <w:t>е</w:t>
      </w:r>
      <w:r w:rsidRPr="008729CB">
        <w:rPr>
          <w:rFonts w:ascii="Times New Roman" w:hAnsi="Times New Roman"/>
          <w:sz w:val="24"/>
          <w:szCs w:val="24"/>
        </w:rPr>
        <w:t>дования и основы медицинской статистики.</w:t>
      </w:r>
    </w:p>
    <w:p w:rsidR="008729CB" w:rsidRPr="008729CB" w:rsidRDefault="008729CB" w:rsidP="008729CB">
      <w:pPr>
        <w:pStyle w:val="1"/>
        <w:numPr>
          <w:ilvl w:val="0"/>
          <w:numId w:val="8"/>
        </w:numPr>
        <w:tabs>
          <w:tab w:val="left" w:pos="567"/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729CB">
        <w:rPr>
          <w:rFonts w:ascii="Times New Roman" w:hAnsi="Times New Roman"/>
          <w:sz w:val="24"/>
          <w:szCs w:val="24"/>
        </w:rPr>
        <w:t>основные показатели оценки состояния здоровья населения;</w:t>
      </w:r>
    </w:p>
    <w:p w:rsidR="008729CB" w:rsidRPr="008729CB" w:rsidRDefault="008729CB" w:rsidP="008729CB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>категориально – понятийный аппарат дисциплины.</w:t>
      </w:r>
    </w:p>
    <w:p w:rsidR="00401E4D" w:rsidRDefault="00401E4D" w:rsidP="00401E4D">
      <w:pPr>
        <w:pStyle w:val="a7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1E4D" w:rsidRPr="00401E4D" w:rsidRDefault="00401E4D" w:rsidP="00401E4D">
      <w:pPr>
        <w:pStyle w:val="a7"/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01E4D">
        <w:rPr>
          <w:rFonts w:ascii="Times New Roman" w:hAnsi="Times New Roman" w:cs="Times New Roman"/>
          <w:sz w:val="24"/>
          <w:szCs w:val="24"/>
        </w:rPr>
        <w:t>Коды формируемых ОК и ПК:</w:t>
      </w:r>
    </w:p>
    <w:p w:rsidR="00D41669" w:rsidRDefault="00401E4D" w:rsidP="00C42BD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EE3796">
        <w:rPr>
          <w:rFonts w:ascii="Times New Roman" w:hAnsi="Times New Roman" w:cs="Times New Roman"/>
        </w:rPr>
        <w:t>ОК 1-13</w:t>
      </w:r>
    </w:p>
    <w:p w:rsidR="00401E4D" w:rsidRDefault="00401E4D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Количество часов на усвоение программы учебной </w:t>
      </w:r>
      <w:r w:rsidR="008729C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дисциплины «Человек и общество</w:t>
      </w: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»:</w:t>
      </w:r>
    </w:p>
    <w:p w:rsidR="008729CB" w:rsidRPr="008729CB" w:rsidRDefault="008729CB" w:rsidP="008729CB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Максимальная учебная нагрузка обучающегося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29CB">
        <w:rPr>
          <w:rFonts w:ascii="Times New Roman" w:hAnsi="Times New Roman" w:cs="Times New Roman"/>
          <w:sz w:val="24"/>
          <w:szCs w:val="24"/>
        </w:rPr>
        <w:t>117  часов, в том числе:</w:t>
      </w:r>
    </w:p>
    <w:p w:rsidR="008729CB" w:rsidRPr="008729CB" w:rsidRDefault="008729CB" w:rsidP="0087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- обязательная аудиторная  учебная  нагрузка  </w:t>
      </w:r>
      <w:r>
        <w:rPr>
          <w:rFonts w:ascii="Times New Roman" w:hAnsi="Times New Roman" w:cs="Times New Roman"/>
          <w:sz w:val="24"/>
          <w:szCs w:val="24"/>
        </w:rPr>
        <w:t>- 78 часов;</w:t>
      </w:r>
    </w:p>
    <w:p w:rsidR="008729CB" w:rsidRPr="008729CB" w:rsidRDefault="008729CB" w:rsidP="008729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 w:rsidRPr="008729CB">
        <w:rPr>
          <w:rFonts w:ascii="Times New Roman" w:hAnsi="Times New Roman" w:cs="Times New Roman"/>
          <w:sz w:val="24"/>
          <w:szCs w:val="24"/>
        </w:rPr>
        <w:t xml:space="preserve">- самостоятельная  работа обучающегося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29CB">
        <w:rPr>
          <w:rFonts w:ascii="Times New Roman" w:hAnsi="Times New Roman" w:cs="Times New Roman"/>
          <w:sz w:val="24"/>
          <w:szCs w:val="24"/>
        </w:rPr>
        <w:t>39  часов.</w:t>
      </w:r>
    </w:p>
    <w:p w:rsidR="00C42BDD" w:rsidRDefault="00C42BDD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Default="00B8371B" w:rsidP="00C42BD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Структура </w:t>
      </w:r>
      <w:r w:rsidR="00D41669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и содержание </w:t>
      </w: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учебной ди</w:t>
      </w:r>
      <w:r w:rsidR="008729C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сциплины </w:t>
      </w:r>
    </w:p>
    <w:p w:rsidR="008729CB" w:rsidRDefault="008729CB" w:rsidP="00C42BD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992"/>
        <w:gridCol w:w="1134"/>
        <w:gridCol w:w="1843"/>
        <w:gridCol w:w="1383"/>
      </w:tblGrid>
      <w:tr w:rsidR="008729CB" w:rsidRPr="008729CB" w:rsidTr="002C0C53">
        <w:tc>
          <w:tcPr>
            <w:tcW w:w="4219" w:type="dxa"/>
            <w:vMerge w:val="restart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Наименования разделов</w:t>
            </w:r>
          </w:p>
        </w:tc>
        <w:tc>
          <w:tcPr>
            <w:tcW w:w="5352" w:type="dxa"/>
            <w:gridSpan w:val="4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Объем времени, отведенный на освоение</w:t>
            </w:r>
          </w:p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sz w:val="20"/>
                <w:szCs w:val="20"/>
              </w:rPr>
              <w:t>курса</w:t>
            </w:r>
          </w:p>
        </w:tc>
      </w:tr>
      <w:tr w:rsidR="008729CB" w:rsidRPr="008729CB" w:rsidTr="002C0C53">
        <w:trPr>
          <w:trHeight w:val="750"/>
        </w:trPr>
        <w:tc>
          <w:tcPr>
            <w:tcW w:w="4219" w:type="dxa"/>
            <w:vMerge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Макс. Уч. нагр.</w:t>
            </w:r>
          </w:p>
        </w:tc>
        <w:tc>
          <w:tcPr>
            <w:tcW w:w="2977" w:type="dxa"/>
            <w:gridSpan w:val="2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1383" w:type="dxa"/>
            <w:vMerge w:val="restart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Внеауд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торная с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мостоятел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ная работа</w:t>
            </w:r>
          </w:p>
        </w:tc>
      </w:tr>
      <w:tr w:rsidR="008729CB" w:rsidRPr="008729CB" w:rsidTr="002C0C53">
        <w:trPr>
          <w:trHeight w:val="720"/>
        </w:trPr>
        <w:tc>
          <w:tcPr>
            <w:tcW w:w="4219" w:type="dxa"/>
            <w:vMerge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843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</w:t>
            </w:r>
          </w:p>
        </w:tc>
        <w:tc>
          <w:tcPr>
            <w:tcW w:w="1383" w:type="dxa"/>
            <w:vMerge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Человек и общество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Введение.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человека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1.2. Общество как сложная система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Духовная культура человека и общества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2.1. Духовная культура личности и общества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2.2. Наука и научное познание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2.3. Образование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2.4. Мораль, искусство и религия как элементы духовной культуры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Экономика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3.1. Экономика. Экономические си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3.2. Рынок. Фирма. Роль государства в экономике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3.3. Рынок труда 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3.4. Основные проблемы экономики России. Элементы международной экономики.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8729C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Социологическая теория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Личность и общество.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4.2.Социальная структура и стратиф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кация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4.3. Социальные нормы и конфликты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4.4. Социальные изменения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Социология медицины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Социология медицины. Актуал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ные направления социологии  мед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цины.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  <w:r w:rsidRPr="00872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Социологические исследования проблем медицины и здравоохран</w:t>
            </w:r>
            <w:r w:rsidRPr="00872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72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ния.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5.3.Системы и формы здравоохран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  <w:r w:rsidRPr="008729CB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Медицинское страхование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Политика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6.1. Государство в политической си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6.2. Механизм государства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6.3. Формы государства и политич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ские режимы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6.4. Участники политического проце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Право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 Правовое регулирование общес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венных отношений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7.2.Конституционные права и обяза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ности граждан в РФ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  <w:r w:rsidRPr="008729CB">
              <w:rPr>
                <w:rFonts w:ascii="Times New Roman" w:hAnsi="Times New Roman" w:cs="Times New Roman"/>
                <w:iCs/>
                <w:sz w:val="24"/>
                <w:szCs w:val="24"/>
              </w:rPr>
              <w:t>Отрасли российского права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 xml:space="preserve">7.4. Итоговое занятие   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CB" w:rsidRPr="008729CB" w:rsidTr="002C0C53">
        <w:tc>
          <w:tcPr>
            <w:tcW w:w="4219" w:type="dxa"/>
          </w:tcPr>
          <w:p w:rsidR="008729CB" w:rsidRPr="008729CB" w:rsidRDefault="008729CB" w:rsidP="008729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2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1134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84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383" w:type="dxa"/>
            <w:vAlign w:val="center"/>
          </w:tcPr>
          <w:p w:rsidR="008729CB" w:rsidRPr="008729CB" w:rsidRDefault="008729CB" w:rsidP="00872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CB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</w:tbl>
    <w:p w:rsidR="00F0198F" w:rsidRPr="00C42BDD" w:rsidRDefault="00F0198F" w:rsidP="00C42BD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Условия реализации учебной дисциплины </w:t>
      </w:r>
    </w:p>
    <w:p w:rsidR="00ED2907" w:rsidRDefault="00ED2907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Материально-тех</w:t>
      </w:r>
      <w:r w:rsidR="00F0198F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ническое обеспечение дисциплины</w:t>
      </w:r>
    </w:p>
    <w:p w:rsidR="001E6227" w:rsidRPr="001E6227" w:rsidRDefault="001E6227" w:rsidP="001E62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</w:t>
      </w:r>
      <w:r w:rsidRPr="001E6227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ED2907">
        <w:rPr>
          <w:rFonts w:ascii="Times New Roman" w:hAnsi="Times New Roman" w:cs="Times New Roman"/>
          <w:sz w:val="24"/>
          <w:szCs w:val="24"/>
        </w:rPr>
        <w:t xml:space="preserve"> </w:t>
      </w:r>
      <w:r w:rsidRPr="001E6227">
        <w:rPr>
          <w:rFonts w:ascii="Times New Roman" w:hAnsi="Times New Roman" w:cs="Times New Roman"/>
          <w:bCs/>
          <w:sz w:val="24"/>
          <w:szCs w:val="24"/>
        </w:rPr>
        <w:t>имеется учебный кабинет по истории и основам философии.</w:t>
      </w:r>
    </w:p>
    <w:p w:rsidR="00ED2907" w:rsidRDefault="00ED290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6227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>посадочные места в количестве 26 единиц;</w:t>
      </w: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 xml:space="preserve"> доска;</w:t>
      </w:r>
    </w:p>
    <w:p w:rsidR="001E6227" w:rsidRPr="001E6227" w:rsidRDefault="001E6227" w:rsidP="001E6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6227">
        <w:rPr>
          <w:rFonts w:ascii="Times New Roman" w:hAnsi="Times New Roman" w:cs="Times New Roman"/>
          <w:bCs/>
          <w:sz w:val="24"/>
          <w:szCs w:val="24"/>
        </w:rPr>
        <w:t xml:space="preserve"> шкаф;</w:t>
      </w:r>
      <w:r w:rsidRPr="001E6227">
        <w:rPr>
          <w:rFonts w:ascii="Times New Roman" w:hAnsi="Times New Roman" w:cs="Times New Roman"/>
          <w:bCs/>
          <w:sz w:val="24"/>
          <w:szCs w:val="24"/>
        </w:rPr>
        <w:tab/>
      </w:r>
    </w:p>
    <w:p w:rsidR="00ED2907" w:rsidRDefault="00ED2907" w:rsidP="001E6227">
      <w:pPr>
        <w:tabs>
          <w:tab w:val="left" w:pos="5340"/>
        </w:tabs>
        <w:spacing w:after="0" w:line="240" w:lineRule="auto"/>
        <w:ind w:left="61" w:right="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left="61" w:right="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27">
        <w:rPr>
          <w:rFonts w:ascii="Times New Roman" w:hAnsi="Times New Roman" w:cs="Times New Roman"/>
          <w:b/>
          <w:bCs/>
          <w:sz w:val="24"/>
          <w:szCs w:val="24"/>
        </w:rPr>
        <w:t>учебно-наглядные пособия: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27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«Законы товарного производства»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«Функции денег»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 «Признаки государства», «Функции государства»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 Правовое государство», «Избирательная  кампания в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«Основы конституционного строя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«Конституционные права и свободы человека и гражданина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27">
        <w:rPr>
          <w:rFonts w:ascii="Times New Roman" w:hAnsi="Times New Roman" w:cs="Times New Roman"/>
          <w:b/>
          <w:sz w:val="24"/>
          <w:szCs w:val="24"/>
        </w:rPr>
        <w:t>схемы: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 Сферы общества», «Институты общества»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«Критерии прогресса»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«Виды деятельности»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«Познание мира», «Истина и её критерии»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«Наука и её виды», «Научное  познание»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«Система образования в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«Религия и её виды»,  «Виды искусства», «Мораль и ее функции»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«Типы экономических систем»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«Экономические ресурсы»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«Государственный бюджет и его источники», «Налоги».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«Виды безработицы»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 «Социальная стратификация», «Виды социальных групп»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«Социальный контроль», «Виды санкций»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 «Политическая система общества», «Высшие органы государственной власти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«Формы правления», 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«Формы государственного устройства», «Политические режимы»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 «Право и мораль», «Система права», «Отрасли права»,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 xml:space="preserve"> «Систематизация  нормативно – правовых актов» 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«Правонарушения его  признаки и виды», «Юридическая ответственность»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«Судебная система РФ»</w:t>
      </w:r>
    </w:p>
    <w:p w:rsidR="001E6227" w:rsidRPr="001E6227" w:rsidRDefault="001E6227" w:rsidP="001E6227">
      <w:pPr>
        <w:tabs>
          <w:tab w:val="left" w:pos="5340"/>
        </w:tabs>
        <w:spacing w:after="0" w:line="240" w:lineRule="auto"/>
        <w:ind w:right="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6227">
        <w:rPr>
          <w:rFonts w:ascii="Times New Roman" w:hAnsi="Times New Roman" w:cs="Times New Roman"/>
          <w:sz w:val="24"/>
          <w:szCs w:val="24"/>
        </w:rPr>
        <w:t>подборка текстов с социальной информацией;</w:t>
      </w:r>
    </w:p>
    <w:p w:rsidR="00ED2907" w:rsidRDefault="00ED2907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ar-SA"/>
        </w:rPr>
        <w:lastRenderedPageBreak/>
        <w:t>Инструктивно-нормативная документация</w:t>
      </w:r>
      <w:r w:rsidRPr="00C42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>:</w:t>
      </w:r>
      <w:r w:rsidRPr="00C42B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  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Минздравсоцразвития Российской Федерации, соответствующие профилю дисциплины;</w:t>
      </w:r>
      <w:r w:rsidRPr="00C42B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  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ED2907" w:rsidRDefault="00ED2907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>Учебно-программная документация:</w:t>
      </w:r>
      <w:r w:rsidR="001E622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рабочая учебная программа</w:t>
      </w:r>
      <w:r w:rsidRPr="00C42BDD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,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календарно-тематический план.</w:t>
      </w:r>
    </w:p>
    <w:p w:rsidR="00ED2907" w:rsidRDefault="00ED2907" w:rsidP="00C42B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42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Методические материалы:</w:t>
      </w:r>
      <w:r w:rsidRPr="00C42BD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учебно-методические комплексы,  учебно-методические рекомендации для студентов по самостоятельной работе.</w:t>
      </w:r>
    </w:p>
    <w:p w:rsidR="00ED2907" w:rsidRDefault="00ED2907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>Информационное обеспечение обучения.</w:t>
      </w:r>
    </w:p>
    <w:p w:rsidR="00ED2907" w:rsidRDefault="00ED2907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</w:p>
    <w:p w:rsidR="00B8371B" w:rsidRPr="00C42BDD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Основные источники:</w:t>
      </w:r>
    </w:p>
    <w:p w:rsidR="00D05895" w:rsidRDefault="00D05895" w:rsidP="00D0589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245F2"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естес</w:t>
      </w:r>
      <w:r w:rsidRPr="00B245F2">
        <w:rPr>
          <w:rFonts w:ascii="Times New Roman" w:hAnsi="Times New Roman" w:cs="Times New Roman"/>
          <w:sz w:val="24"/>
          <w:szCs w:val="24"/>
        </w:rPr>
        <w:t>т</w:t>
      </w:r>
      <w:r w:rsidRPr="00B245F2">
        <w:rPr>
          <w:rFonts w:ascii="Times New Roman" w:hAnsi="Times New Roman" w:cs="Times New Roman"/>
          <w:sz w:val="24"/>
          <w:szCs w:val="24"/>
        </w:rPr>
        <w:t>венно-научного,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гуманитарного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профилей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[Текст</w:t>
      </w:r>
      <w:r w:rsidRPr="00595616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245F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/А.Г.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Важенин.-М.: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Академия,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5F2">
        <w:rPr>
          <w:rFonts w:ascii="Times New Roman" w:hAnsi="Times New Roman" w:cs="Times New Roman"/>
          <w:sz w:val="24"/>
          <w:szCs w:val="24"/>
        </w:rPr>
        <w:t>2017.</w:t>
      </w:r>
    </w:p>
    <w:p w:rsidR="001E6227" w:rsidRPr="00D05895" w:rsidRDefault="00D05895" w:rsidP="00D05895">
      <w:pPr>
        <w:pStyle w:val="a8"/>
        <w:rPr>
          <w:rFonts w:ascii="Times New Roman" w:hAnsi="Times New Roman" w:cs="Times New Roman"/>
          <w:sz w:val="24"/>
          <w:szCs w:val="24"/>
        </w:rPr>
      </w:pPr>
      <w:r w:rsidRPr="002C4C9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2. Арбузкин А. М. Обществознание  Часть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D0589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вторая [Электронный ресурс] : учебное пособие / А.М. Арбузкин. - 7-е изд., перераб. и доп. - М. : Зерцало-M, 2014.- Режим доступа: http:// www.medcollegelib.ru/book/ISBN9785943732461</w:t>
      </w:r>
    </w:p>
    <w:p w:rsidR="001E6227" w:rsidRPr="001E6227" w:rsidRDefault="001E6227" w:rsidP="001E622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8371B" w:rsidRPr="00BA6B65" w:rsidRDefault="00B8371B" w:rsidP="000B571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  <w:bookmarkStart w:id="0" w:name="_GoBack"/>
      <w:r w:rsidRPr="00BA6B6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>Организация образовательного процесса</w:t>
      </w:r>
      <w:bookmarkEnd w:id="0"/>
      <w:r w:rsidRPr="00BA6B6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>:</w:t>
      </w:r>
      <w:r w:rsidRPr="00BA6B6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 xml:space="preserve">  </w:t>
      </w:r>
      <w:r w:rsidRPr="00BA6B65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занятия проводятся в форме комбинированных занятий.</w:t>
      </w:r>
      <w:r w:rsidRPr="00BA6B6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ED2907" w:rsidRDefault="00ED2907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D41669" w:rsidRDefault="00B8371B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C42BD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t xml:space="preserve">Кадровое обеспечение образовательного процесса: </w:t>
      </w:r>
      <w:r w:rsidRPr="00C42BDD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преподаватели, осуществляющие образовательный процесс, имеют высш</w:t>
      </w:r>
      <w:r w:rsidR="00D41669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ее профессиональное образование,</w:t>
      </w:r>
    </w:p>
    <w:p w:rsidR="00B8371B" w:rsidRPr="00C42BDD" w:rsidRDefault="00D41669" w:rsidP="00C42BDD">
      <w:pPr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D41669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соответствующее профилю дисциплины.</w:t>
      </w:r>
    </w:p>
    <w:p w:rsidR="00ED2907" w:rsidRDefault="00ED2907" w:rsidP="00C42B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2BDD" w:rsidRPr="00C42BDD" w:rsidRDefault="00C42BDD" w:rsidP="00C42B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42BDD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9836FF" w:rsidRDefault="009836FF" w:rsidP="009836FF">
      <w:pPr>
        <w:jc w:val="both"/>
        <w:rPr>
          <w:rFonts w:ascii="Times New Roman" w:hAnsi="Times New Roman" w:cs="Times New Roman"/>
          <w:sz w:val="24"/>
          <w:szCs w:val="24"/>
        </w:rPr>
      </w:pPr>
      <w:r w:rsidRPr="009836FF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форме промежуточно</w:t>
      </w:r>
      <w:r w:rsidR="00ED2907">
        <w:rPr>
          <w:rFonts w:ascii="Times New Roman" w:hAnsi="Times New Roman" w:cs="Times New Roman"/>
          <w:sz w:val="24"/>
          <w:szCs w:val="24"/>
        </w:rPr>
        <w:t>й аттестации (тестовых заданий)</w:t>
      </w:r>
    </w:p>
    <w:p w:rsidR="00ED2907" w:rsidRDefault="00ED2907" w:rsidP="009836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36FF" w:rsidRPr="009836FF" w:rsidRDefault="009836FF" w:rsidP="009836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8371B" w:rsidRPr="00C42BDD" w:rsidRDefault="00B8371B" w:rsidP="00C42BDD">
      <w:pPr>
        <w:tabs>
          <w:tab w:val="left" w:pos="977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0567B4" w:rsidRPr="00C42BDD" w:rsidRDefault="000567B4" w:rsidP="00FF2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67B4" w:rsidRPr="00C42BDD" w:rsidSect="000567B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674" w:rsidRDefault="00800674" w:rsidP="00664F08">
      <w:pPr>
        <w:spacing w:after="0" w:line="240" w:lineRule="auto"/>
      </w:pPr>
      <w:r>
        <w:separator/>
      </w:r>
    </w:p>
  </w:endnote>
  <w:endnote w:type="continuationSeparator" w:id="0">
    <w:p w:rsidR="00800674" w:rsidRDefault="00800674" w:rsidP="00664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B" w:rsidRDefault="00B8371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B" w:rsidRDefault="00B8371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B" w:rsidRDefault="00B8371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674" w:rsidRDefault="00800674" w:rsidP="00664F08">
      <w:pPr>
        <w:spacing w:after="0" w:line="240" w:lineRule="auto"/>
      </w:pPr>
      <w:r>
        <w:separator/>
      </w:r>
    </w:p>
  </w:footnote>
  <w:footnote w:type="continuationSeparator" w:id="0">
    <w:p w:rsidR="00800674" w:rsidRDefault="00800674" w:rsidP="00664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B" w:rsidRDefault="00B837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B" w:rsidRDefault="00B8371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70B6148"/>
    <w:multiLevelType w:val="hybridMultilevel"/>
    <w:tmpl w:val="67E63FB2"/>
    <w:lvl w:ilvl="0" w:tplc="333A9458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C60D35"/>
    <w:multiLevelType w:val="hybridMultilevel"/>
    <w:tmpl w:val="A2BEF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800EC9"/>
    <w:multiLevelType w:val="hybridMultilevel"/>
    <w:tmpl w:val="C250F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1B7764"/>
    <w:multiLevelType w:val="hybridMultilevel"/>
    <w:tmpl w:val="DDAEE0DE"/>
    <w:lvl w:ilvl="0" w:tplc="3E582E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F3807"/>
    <w:multiLevelType w:val="hybridMultilevel"/>
    <w:tmpl w:val="5B9CD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2720B"/>
    <w:multiLevelType w:val="hybridMultilevel"/>
    <w:tmpl w:val="C21C3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8"/>
  </w:num>
  <w:num w:numId="10">
    <w:abstractNumId w:val="6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371B"/>
    <w:rsid w:val="00000E0D"/>
    <w:rsid w:val="00020088"/>
    <w:rsid w:val="000243F2"/>
    <w:rsid w:val="00047F16"/>
    <w:rsid w:val="000567B4"/>
    <w:rsid w:val="000B00B4"/>
    <w:rsid w:val="000B571F"/>
    <w:rsid w:val="00144612"/>
    <w:rsid w:val="001E6227"/>
    <w:rsid w:val="002161A9"/>
    <w:rsid w:val="00254E39"/>
    <w:rsid w:val="00401E4D"/>
    <w:rsid w:val="00534641"/>
    <w:rsid w:val="00586F5B"/>
    <w:rsid w:val="00605894"/>
    <w:rsid w:val="00664F08"/>
    <w:rsid w:val="007E6DC7"/>
    <w:rsid w:val="00800674"/>
    <w:rsid w:val="008729CB"/>
    <w:rsid w:val="00883B1B"/>
    <w:rsid w:val="008E42C2"/>
    <w:rsid w:val="009836FF"/>
    <w:rsid w:val="009A7805"/>
    <w:rsid w:val="00B8371B"/>
    <w:rsid w:val="00BA6B65"/>
    <w:rsid w:val="00C42BDD"/>
    <w:rsid w:val="00CD18A2"/>
    <w:rsid w:val="00D026C3"/>
    <w:rsid w:val="00D05895"/>
    <w:rsid w:val="00D41669"/>
    <w:rsid w:val="00D6447E"/>
    <w:rsid w:val="00E0573D"/>
    <w:rsid w:val="00E51F0B"/>
    <w:rsid w:val="00EC7461"/>
    <w:rsid w:val="00ED2907"/>
    <w:rsid w:val="00F0198F"/>
    <w:rsid w:val="00F321F6"/>
    <w:rsid w:val="00FF2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B8371B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B8371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B8371B"/>
    <w:pPr>
      <w:widowControl w:val="0"/>
      <w:suppressAutoHyphens/>
      <w:autoSpaceDE w:val="0"/>
      <w:spacing w:after="0" w:line="324" w:lineRule="exac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Style8">
    <w:name w:val="Style8"/>
    <w:basedOn w:val="a"/>
    <w:rsid w:val="00B8371B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semiHidden/>
    <w:unhideWhenUsed/>
    <w:rsid w:val="00B8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371B"/>
  </w:style>
  <w:style w:type="paragraph" w:styleId="a5">
    <w:name w:val="footer"/>
    <w:basedOn w:val="a"/>
    <w:link w:val="a6"/>
    <w:uiPriority w:val="99"/>
    <w:semiHidden/>
    <w:unhideWhenUsed/>
    <w:rsid w:val="00B8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371B"/>
  </w:style>
  <w:style w:type="paragraph" w:styleId="a7">
    <w:name w:val="List Paragraph"/>
    <w:basedOn w:val="a"/>
    <w:uiPriority w:val="34"/>
    <w:qFormat/>
    <w:rsid w:val="00F0198F"/>
    <w:pPr>
      <w:ind w:left="720"/>
      <w:contextualSpacing/>
    </w:pPr>
  </w:style>
  <w:style w:type="paragraph" w:customStyle="1" w:styleId="1">
    <w:name w:val="Текст1"/>
    <w:basedOn w:val="a"/>
    <w:rsid w:val="008729C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8729CB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TimesNewRoman12">
    <w:name w:val="Основной текст + Times New Roman12"/>
    <w:aliases w:val="13 pt"/>
    <w:basedOn w:val="a0"/>
    <w:rsid w:val="00D0589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styleId="a8">
    <w:name w:val="No Spacing"/>
    <w:uiPriority w:val="1"/>
    <w:qFormat/>
    <w:rsid w:val="00D05895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ОБОУ СПО КБМК</cp:lastModifiedBy>
  <cp:revision>17</cp:revision>
  <dcterms:created xsi:type="dcterms:W3CDTF">2015-01-23T15:22:00Z</dcterms:created>
  <dcterms:modified xsi:type="dcterms:W3CDTF">2019-06-10T10:41:00Z</dcterms:modified>
</cp:coreProperties>
</file>